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7" w:rsidRPr="00837A0D" w:rsidRDefault="002D54F4" w:rsidP="002D54F4">
      <w:pPr>
        <w:rPr>
          <w:rFonts w:cstheme="minorHAnsi"/>
          <w:sz w:val="24"/>
          <w:szCs w:val="24"/>
        </w:rPr>
      </w:pPr>
      <w:bookmarkStart w:id="0" w:name="_GoBack"/>
      <w:bookmarkEnd w:id="0"/>
      <w:r w:rsidRPr="00837A0D">
        <w:rPr>
          <w:rFonts w:cstheme="minorHAnsi"/>
          <w:sz w:val="24"/>
          <w:szCs w:val="24"/>
        </w:rPr>
        <w:t xml:space="preserve">David </w:t>
      </w:r>
      <w:proofErr w:type="spellStart"/>
      <w:r w:rsidRPr="00837A0D">
        <w:rPr>
          <w:rFonts w:cstheme="minorHAnsi"/>
          <w:sz w:val="24"/>
          <w:szCs w:val="24"/>
        </w:rPr>
        <w:t>Tullis</w:t>
      </w:r>
      <w:proofErr w:type="spellEnd"/>
      <w:r w:rsidRPr="00837A0D">
        <w:rPr>
          <w:rFonts w:cstheme="minorHAnsi"/>
          <w:sz w:val="24"/>
          <w:szCs w:val="24"/>
        </w:rPr>
        <w:t xml:space="preserve"> Houston, Jr.</w:t>
      </w:r>
      <w:r w:rsidR="007B679F">
        <w:rPr>
          <w:rFonts w:cstheme="minorHAnsi"/>
          <w:sz w:val="24"/>
          <w:szCs w:val="24"/>
        </w:rPr>
        <w:t>, M.B.A.,</w:t>
      </w:r>
      <w:r w:rsidRPr="00837A0D">
        <w:rPr>
          <w:rFonts w:cstheme="minorHAnsi"/>
          <w:sz w:val="24"/>
          <w:szCs w:val="24"/>
        </w:rPr>
        <w:t xml:space="preserve"> came to College</w:t>
      </w:r>
      <w:r w:rsidR="00D17F37" w:rsidRPr="00837A0D">
        <w:rPr>
          <w:rFonts w:cstheme="minorHAnsi"/>
          <w:sz w:val="24"/>
          <w:szCs w:val="24"/>
        </w:rPr>
        <w:t xml:space="preserve"> </w:t>
      </w:r>
      <w:r w:rsidRPr="00837A0D">
        <w:rPr>
          <w:rFonts w:cstheme="minorHAnsi"/>
          <w:sz w:val="24"/>
          <w:szCs w:val="24"/>
        </w:rPr>
        <w:t xml:space="preserve">from the </w:t>
      </w:r>
      <w:proofErr w:type="spellStart"/>
      <w:r w:rsidRPr="00837A0D">
        <w:rPr>
          <w:rFonts w:cstheme="minorHAnsi"/>
          <w:sz w:val="24"/>
          <w:szCs w:val="24"/>
        </w:rPr>
        <w:t>Pingry</w:t>
      </w:r>
      <w:proofErr w:type="spellEnd"/>
      <w:r w:rsidRPr="00837A0D">
        <w:rPr>
          <w:rFonts w:cstheme="minorHAnsi"/>
          <w:sz w:val="24"/>
          <w:szCs w:val="24"/>
        </w:rPr>
        <w:t xml:space="preserve"> School, majored in Government, earned an M</w:t>
      </w:r>
      <w:r w:rsidR="007B679F">
        <w:rPr>
          <w:rFonts w:cstheme="minorHAnsi"/>
          <w:sz w:val="24"/>
          <w:szCs w:val="24"/>
        </w:rPr>
        <w:t>.</w:t>
      </w:r>
      <w:r w:rsidRPr="00837A0D">
        <w:rPr>
          <w:rFonts w:cstheme="minorHAnsi"/>
          <w:sz w:val="24"/>
          <w:szCs w:val="24"/>
        </w:rPr>
        <w:t>B</w:t>
      </w:r>
      <w:r w:rsidR="007B679F">
        <w:rPr>
          <w:rFonts w:cstheme="minorHAnsi"/>
          <w:sz w:val="24"/>
          <w:szCs w:val="24"/>
        </w:rPr>
        <w:t>.</w:t>
      </w:r>
      <w:r w:rsidRPr="00837A0D">
        <w:rPr>
          <w:rFonts w:cstheme="minorHAnsi"/>
          <w:sz w:val="24"/>
          <w:szCs w:val="24"/>
        </w:rPr>
        <w:t>A</w:t>
      </w:r>
      <w:r w:rsidR="007B679F">
        <w:rPr>
          <w:rFonts w:cstheme="minorHAnsi"/>
          <w:sz w:val="24"/>
          <w:szCs w:val="24"/>
        </w:rPr>
        <w:t>.</w:t>
      </w:r>
      <w:r w:rsidRPr="00837A0D">
        <w:rPr>
          <w:rFonts w:cstheme="minorHAnsi"/>
          <w:sz w:val="24"/>
          <w:szCs w:val="24"/>
        </w:rPr>
        <w:t xml:space="preserve"> in finance and accounting from</w:t>
      </w:r>
      <w:r w:rsidR="00D17F37" w:rsidRPr="00837A0D">
        <w:rPr>
          <w:rFonts w:cstheme="minorHAnsi"/>
          <w:sz w:val="24"/>
          <w:szCs w:val="24"/>
        </w:rPr>
        <w:t xml:space="preserve"> </w:t>
      </w:r>
      <w:r w:rsidRPr="00837A0D">
        <w:rPr>
          <w:rFonts w:cstheme="minorHAnsi"/>
          <w:sz w:val="24"/>
          <w:szCs w:val="24"/>
        </w:rPr>
        <w:t>Columbia University, and was elected to Beta Gamma Sigma. He served four years as a naval officer.</w:t>
      </w:r>
      <w:r w:rsidR="00D17F37" w:rsidRPr="00837A0D">
        <w:rPr>
          <w:rFonts w:cstheme="minorHAnsi"/>
          <w:sz w:val="24"/>
          <w:szCs w:val="24"/>
        </w:rPr>
        <w:t xml:space="preserve"> </w:t>
      </w:r>
      <w:r w:rsidRPr="00837A0D">
        <w:rPr>
          <w:rFonts w:cstheme="minorHAnsi"/>
          <w:sz w:val="24"/>
          <w:szCs w:val="24"/>
        </w:rPr>
        <w:t>In 2004, he was elected president of the Society of Industrial and Office Realtors (SIOR), which</w:t>
      </w:r>
      <w:r w:rsidR="00D17F37" w:rsidRPr="00837A0D">
        <w:rPr>
          <w:rFonts w:cstheme="minorHAnsi"/>
          <w:sz w:val="24"/>
          <w:szCs w:val="24"/>
        </w:rPr>
        <w:t xml:space="preserve"> </w:t>
      </w:r>
      <w:r w:rsidRPr="00837A0D">
        <w:rPr>
          <w:rFonts w:cstheme="minorHAnsi"/>
          <w:sz w:val="24"/>
          <w:szCs w:val="24"/>
        </w:rPr>
        <w:t>his father had helped found during World War II. Dave served as president of Colliers Houston &amp; Co.</w:t>
      </w:r>
      <w:r w:rsidR="00D17F37" w:rsidRPr="00837A0D">
        <w:rPr>
          <w:rFonts w:cstheme="minorHAnsi"/>
          <w:sz w:val="24"/>
          <w:szCs w:val="24"/>
        </w:rPr>
        <w:t xml:space="preserve"> </w:t>
      </w:r>
      <w:r w:rsidRPr="00837A0D">
        <w:rPr>
          <w:rFonts w:cstheme="minorHAnsi"/>
          <w:sz w:val="24"/>
          <w:szCs w:val="24"/>
        </w:rPr>
        <w:t>then joined Cassidy Turley. He was considered one of the premiere brokers and consultants in the</w:t>
      </w:r>
      <w:r w:rsidR="00D17F37" w:rsidRPr="00837A0D">
        <w:rPr>
          <w:rFonts w:cstheme="minorHAnsi"/>
          <w:sz w:val="24"/>
          <w:szCs w:val="24"/>
        </w:rPr>
        <w:t xml:space="preserve"> </w:t>
      </w:r>
      <w:r w:rsidRPr="00837A0D">
        <w:rPr>
          <w:rFonts w:cstheme="minorHAnsi"/>
          <w:sz w:val="24"/>
          <w:szCs w:val="24"/>
        </w:rPr>
        <w:t>New Jersey real estate industry. Dave was a railroad aficionado, building model trains and riding the real ones</w:t>
      </w:r>
      <w:r w:rsidR="00D17F37" w:rsidRPr="00837A0D">
        <w:rPr>
          <w:rFonts w:cstheme="minorHAnsi"/>
          <w:sz w:val="24"/>
          <w:szCs w:val="24"/>
        </w:rPr>
        <w:t xml:space="preserve"> </w:t>
      </w:r>
      <w:r w:rsidRPr="00837A0D">
        <w:rPr>
          <w:rFonts w:cstheme="minorHAnsi"/>
          <w:sz w:val="24"/>
          <w:szCs w:val="24"/>
        </w:rPr>
        <w:t xml:space="preserve">His basement contained some 140 cars and 30 engines. </w:t>
      </w:r>
      <w:r w:rsidR="0005475F" w:rsidRPr="00837A0D">
        <w:rPr>
          <w:rFonts w:cstheme="minorHAnsi"/>
          <w:sz w:val="24"/>
          <w:szCs w:val="24"/>
        </w:rPr>
        <w:t xml:space="preserve">He died on October 4, 2010. Dave </w:t>
      </w:r>
      <w:r w:rsidRPr="00837A0D">
        <w:rPr>
          <w:rFonts w:cstheme="minorHAnsi"/>
          <w:sz w:val="24"/>
          <w:szCs w:val="24"/>
        </w:rPr>
        <w:t>is survived by Jane, his wife of 42 years; three</w:t>
      </w:r>
      <w:r w:rsidR="00D17F37" w:rsidRPr="00837A0D">
        <w:rPr>
          <w:rFonts w:cstheme="minorHAnsi"/>
          <w:sz w:val="24"/>
          <w:szCs w:val="24"/>
        </w:rPr>
        <w:t xml:space="preserve"> </w:t>
      </w:r>
      <w:r w:rsidRPr="00837A0D">
        <w:rPr>
          <w:rFonts w:cstheme="minorHAnsi"/>
          <w:sz w:val="24"/>
          <w:szCs w:val="24"/>
        </w:rPr>
        <w:t xml:space="preserve">sons, William, James (D2002), and Andrew; and two sisters Cindy and Anne.   </w:t>
      </w:r>
    </w:p>
    <w:p w:rsidR="003F55D3" w:rsidRPr="00837A0D" w:rsidRDefault="00837A0D" w:rsidP="002D54F4">
      <w:pPr>
        <w:rPr>
          <w:rFonts w:cstheme="minorHAnsi"/>
          <w:sz w:val="24"/>
          <w:szCs w:val="24"/>
        </w:rPr>
      </w:pPr>
      <w:r w:rsidRPr="00837A0D">
        <w:rPr>
          <w:rFonts w:cstheme="minorHAnsi"/>
          <w:sz w:val="24"/>
          <w:szCs w:val="24"/>
        </w:rPr>
        <w:t xml:space="preserve">Reference: </w:t>
      </w:r>
      <w:hyperlink r:id="rId5" w:history="1">
        <w:r w:rsidRPr="00837A0D">
          <w:rPr>
            <w:rStyle w:val="Hyperlink"/>
            <w:rFonts w:cstheme="minorHAnsi"/>
            <w:sz w:val="24"/>
            <w:szCs w:val="24"/>
          </w:rPr>
          <w:t>http://www.findagrave.com/cgi-bin/fg.cgi?page=gr&amp;GRid=800628</w:t>
        </w:r>
      </w:hyperlink>
    </w:p>
    <w:p w:rsidR="00837A0D" w:rsidRPr="00837A0D" w:rsidRDefault="00B53FD8" w:rsidP="00837A0D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</w:rPr>
      </w:pPr>
      <w:hyperlink r:id="rId6" w:history="1">
        <w:r w:rsidR="00837A0D" w:rsidRPr="00837A0D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http://www.nj.com/independentpress/index.ssf/2010/10/obituaries_david_t_houston_jr.html </w:t>
        </w:r>
      </w:hyperlink>
    </w:p>
    <w:p w:rsidR="00B3235E" w:rsidRPr="00837A0D" w:rsidRDefault="00B3235E" w:rsidP="002D54F4">
      <w:pPr>
        <w:rPr>
          <w:rFonts w:cstheme="minorHAnsi"/>
          <w:sz w:val="24"/>
          <w:szCs w:val="24"/>
        </w:rPr>
      </w:pPr>
    </w:p>
    <w:sectPr w:rsidR="00B3235E" w:rsidRPr="0083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F4"/>
    <w:rsid w:val="0005475F"/>
    <w:rsid w:val="002D54F4"/>
    <w:rsid w:val="003F55D3"/>
    <w:rsid w:val="007B679F"/>
    <w:rsid w:val="00837A0D"/>
    <w:rsid w:val="00A41456"/>
    <w:rsid w:val="00B3235E"/>
    <w:rsid w:val="00B53FD8"/>
    <w:rsid w:val="00CD7D8D"/>
    <w:rsid w:val="00D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j.com/independentpress/index.ssf/2010/10/obituaries_david_t_houston_jr.html" TargetMode="External"/><Relationship Id="rId5" Type="http://schemas.openxmlformats.org/officeDocument/2006/relationships/hyperlink" Target="http://www.findagrave.com/cgi-bin/fg.cgi?page=gr&amp;GRid=800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2016-09-10T16:29:00Z</dcterms:created>
  <dcterms:modified xsi:type="dcterms:W3CDTF">2016-09-10T16:29:00Z</dcterms:modified>
</cp:coreProperties>
</file>