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79" w:rsidRPr="006058BD" w:rsidRDefault="007B4542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 w:rsidRPr="006058BD">
        <w:rPr>
          <w:rFonts w:ascii="Times New Roman" w:hAnsi="Times New Roman" w:cs="Times New Roman"/>
          <w:sz w:val="24"/>
          <w:szCs w:val="24"/>
        </w:rPr>
        <w:t xml:space="preserve">William Stanley </w:t>
      </w:r>
      <w:proofErr w:type="spellStart"/>
      <w:r w:rsidRPr="006058BD">
        <w:rPr>
          <w:rFonts w:ascii="Times New Roman" w:hAnsi="Times New Roman" w:cs="Times New Roman"/>
          <w:sz w:val="24"/>
          <w:szCs w:val="24"/>
        </w:rPr>
        <w:t>Smoyer</w:t>
      </w:r>
      <w:proofErr w:type="spellEnd"/>
      <w:r w:rsidR="006058BD" w:rsidRPr="006058BD">
        <w:rPr>
          <w:rFonts w:ascii="Times New Roman" w:hAnsi="Times New Roman" w:cs="Times New Roman"/>
          <w:sz w:val="24"/>
          <w:szCs w:val="24"/>
        </w:rPr>
        <w:t xml:space="preserve"> </w:t>
      </w:r>
      <w:r w:rsidR="00505CA6">
        <w:rPr>
          <w:rFonts w:ascii="Times New Roman" w:hAnsi="Times New Roman" w:cs="Times New Roman"/>
          <w:sz w:val="24"/>
          <w:szCs w:val="24"/>
        </w:rPr>
        <w:t xml:space="preserve">from Princeton, New Jersey, </w:t>
      </w:r>
      <w:r w:rsidR="006058BD" w:rsidRPr="006058BD">
        <w:rPr>
          <w:rFonts w:ascii="Times New Roman" w:hAnsi="Times New Roman" w:cs="Times New Roman"/>
          <w:sz w:val="24"/>
          <w:szCs w:val="24"/>
        </w:rPr>
        <w:t>prepared at Phillips Academy, Andover</w:t>
      </w:r>
      <w:r w:rsidR="006058BD">
        <w:rPr>
          <w:rFonts w:ascii="Times New Roman" w:hAnsi="Times New Roman" w:cs="Times New Roman"/>
          <w:sz w:val="24"/>
          <w:szCs w:val="24"/>
        </w:rPr>
        <w:t>.</w:t>
      </w:r>
      <w:r w:rsidR="006058BD" w:rsidRPr="006058BD">
        <w:rPr>
          <w:rFonts w:ascii="Times New Roman" w:hAnsi="Times New Roman" w:cs="Times New Roman"/>
          <w:sz w:val="24"/>
          <w:szCs w:val="24"/>
        </w:rPr>
        <w:t xml:space="preserve"> </w:t>
      </w:r>
      <w:r w:rsidR="006058BD">
        <w:rPr>
          <w:rFonts w:ascii="Times New Roman" w:hAnsi="Times New Roman" w:cs="Times New Roman"/>
          <w:sz w:val="24"/>
          <w:szCs w:val="24"/>
        </w:rPr>
        <w:t>He</w:t>
      </w:r>
      <w:r w:rsidR="006058BD" w:rsidRPr="006058BD">
        <w:rPr>
          <w:rFonts w:ascii="Times New Roman" w:hAnsi="Times New Roman" w:cs="Times New Roman"/>
          <w:sz w:val="24"/>
          <w:szCs w:val="24"/>
        </w:rPr>
        <w:t xml:space="preserve"> </w:t>
      </w:r>
      <w:r w:rsidR="00505CA6">
        <w:rPr>
          <w:rFonts w:ascii="Times New Roman" w:hAnsi="Times New Roman" w:cs="Times New Roman"/>
          <w:sz w:val="24"/>
          <w:szCs w:val="24"/>
        </w:rPr>
        <w:t xml:space="preserve">majored in </w:t>
      </w:r>
      <w:proofErr w:type="gramStart"/>
      <w:r w:rsidR="00505CA6">
        <w:rPr>
          <w:rFonts w:ascii="Times New Roman" w:hAnsi="Times New Roman" w:cs="Times New Roman"/>
          <w:sz w:val="24"/>
          <w:szCs w:val="24"/>
        </w:rPr>
        <w:t>History,</w:t>
      </w:r>
      <w:proofErr w:type="gramEnd"/>
      <w:r w:rsidR="00505CA6">
        <w:rPr>
          <w:rFonts w:ascii="Times New Roman" w:hAnsi="Times New Roman" w:cs="Times New Roman"/>
          <w:sz w:val="24"/>
          <w:szCs w:val="24"/>
        </w:rPr>
        <w:t xml:space="preserve"> h</w:t>
      </w:r>
      <w:r w:rsidR="00505CA6" w:rsidRPr="006058BD">
        <w:rPr>
          <w:rFonts w:ascii="Times New Roman" w:hAnsi="Times New Roman" w:cs="Times New Roman"/>
          <w:sz w:val="24"/>
          <w:szCs w:val="24"/>
        </w:rPr>
        <w:t>is fraternity was Theta Delta Chi</w:t>
      </w:r>
      <w:r w:rsidR="00505CA6">
        <w:rPr>
          <w:rFonts w:ascii="Times New Roman" w:hAnsi="Times New Roman" w:cs="Times New Roman"/>
          <w:sz w:val="24"/>
          <w:szCs w:val="24"/>
        </w:rPr>
        <w:t xml:space="preserve">.  He </w:t>
      </w:r>
      <w:r w:rsidR="006058BD" w:rsidRPr="006058BD">
        <w:rPr>
          <w:rFonts w:ascii="Times New Roman" w:hAnsi="Times New Roman" w:cs="Times New Roman"/>
          <w:sz w:val="24"/>
          <w:szCs w:val="24"/>
        </w:rPr>
        <w:t xml:space="preserve">was active in the Inter-dormitory Council, Green Key, Casque and Gauntlet, as well as being an outstanding athlete.  He was an All-Ivy halfback in soccer in 1966 and an honorable-mention All-Ivy in hockey in 1967.   He earned six varsity letters in all and also played on the rugby team for three years.  </w:t>
      </w:r>
      <w:r w:rsidR="006058BD">
        <w:rPr>
          <w:rFonts w:ascii="Times New Roman" w:hAnsi="Times New Roman" w:cs="Times New Roman"/>
          <w:sz w:val="24"/>
          <w:szCs w:val="24"/>
        </w:rPr>
        <w:t>The</w:t>
      </w:r>
      <w:r w:rsidRPr="006058BD">
        <w:rPr>
          <w:rFonts w:ascii="Times New Roman" w:hAnsi="Times New Roman" w:cs="Times New Roman"/>
          <w:sz w:val="24"/>
          <w:szCs w:val="24"/>
        </w:rPr>
        <w:t xml:space="preserve"> former soccer and hockey star was killed in action while serving with the Marines in Vietnam on July 28, 1968.  He was a second lieutenant and had been in Vietnam only two weeks.  The son of Mr. and Mrs. Stanley C. </w:t>
      </w:r>
      <w:proofErr w:type="spellStart"/>
      <w:r w:rsidRPr="006058BD">
        <w:rPr>
          <w:rFonts w:ascii="Times New Roman" w:hAnsi="Times New Roman" w:cs="Times New Roman"/>
          <w:sz w:val="24"/>
          <w:szCs w:val="24"/>
        </w:rPr>
        <w:t>Smoyer</w:t>
      </w:r>
      <w:proofErr w:type="spellEnd"/>
      <w:r w:rsidRPr="006058BD">
        <w:rPr>
          <w:rFonts w:ascii="Times New Roman" w:hAnsi="Times New Roman" w:cs="Times New Roman"/>
          <w:sz w:val="24"/>
          <w:szCs w:val="24"/>
        </w:rPr>
        <w:t xml:space="preserve"> '34</w:t>
      </w:r>
      <w:r w:rsidR="006058BD">
        <w:rPr>
          <w:rFonts w:ascii="Times New Roman" w:hAnsi="Times New Roman" w:cs="Times New Roman"/>
          <w:sz w:val="24"/>
          <w:szCs w:val="24"/>
        </w:rPr>
        <w:t xml:space="preserve"> of</w:t>
      </w:r>
      <w:r w:rsidRPr="006058BD">
        <w:rPr>
          <w:rFonts w:ascii="Times New Roman" w:hAnsi="Times New Roman" w:cs="Times New Roman"/>
          <w:sz w:val="24"/>
          <w:szCs w:val="24"/>
        </w:rPr>
        <w:t xml:space="preserve"> Princeton, N.J., he is survived by his brother David '63 and sister Nancy.  A memorial service was held in Princeton on August 3, 1968.  A memorial fund in tribute to Bill has been established at the College and contributions are being sent to the William S. </w:t>
      </w:r>
      <w:proofErr w:type="spellStart"/>
      <w:r w:rsidRPr="006058BD">
        <w:rPr>
          <w:rFonts w:ascii="Times New Roman" w:hAnsi="Times New Roman" w:cs="Times New Roman"/>
          <w:sz w:val="24"/>
          <w:szCs w:val="24"/>
        </w:rPr>
        <w:t>Smoyer</w:t>
      </w:r>
      <w:proofErr w:type="spellEnd"/>
      <w:r w:rsidRPr="006058BD">
        <w:rPr>
          <w:rFonts w:ascii="Times New Roman" w:hAnsi="Times New Roman" w:cs="Times New Roman"/>
          <w:sz w:val="24"/>
          <w:szCs w:val="24"/>
        </w:rPr>
        <w:t xml:space="preserve"> Memorial</w:t>
      </w:r>
      <w:r w:rsidR="006058BD">
        <w:rPr>
          <w:rFonts w:ascii="Times New Roman" w:hAnsi="Times New Roman" w:cs="Times New Roman"/>
          <w:sz w:val="24"/>
          <w:szCs w:val="24"/>
        </w:rPr>
        <w:t xml:space="preserve"> </w:t>
      </w:r>
      <w:r w:rsidRPr="006058BD">
        <w:rPr>
          <w:rFonts w:ascii="Times New Roman" w:hAnsi="Times New Roman" w:cs="Times New Roman"/>
          <w:sz w:val="24"/>
          <w:szCs w:val="24"/>
        </w:rPr>
        <w:t xml:space="preserve">Fund, in care of the Dartmouth College Athletic Council, Hanover, N.H. 03755. Among the tributes paid to Bill </w:t>
      </w:r>
      <w:proofErr w:type="spellStart"/>
      <w:r w:rsidRPr="006058BD">
        <w:rPr>
          <w:rFonts w:ascii="Times New Roman" w:hAnsi="Times New Roman" w:cs="Times New Roman"/>
          <w:sz w:val="24"/>
          <w:szCs w:val="24"/>
        </w:rPr>
        <w:t>Smoyer</w:t>
      </w:r>
      <w:proofErr w:type="spellEnd"/>
      <w:r w:rsidRPr="006058BD">
        <w:rPr>
          <w:rFonts w:ascii="Times New Roman" w:hAnsi="Times New Roman" w:cs="Times New Roman"/>
          <w:sz w:val="24"/>
          <w:szCs w:val="24"/>
        </w:rPr>
        <w:t xml:space="preserve"> was one by President Dickey, who said that "his memory will always be a part of the best that is Dartmouth" and another by an Ivy </w:t>
      </w:r>
      <w:proofErr w:type="spellStart"/>
      <w:r w:rsidRPr="006058BD">
        <w:rPr>
          <w:rFonts w:ascii="Times New Roman" w:hAnsi="Times New Roman" w:cs="Times New Roman"/>
          <w:sz w:val="24"/>
          <w:szCs w:val="24"/>
        </w:rPr>
        <w:t>Leage</w:t>
      </w:r>
      <w:proofErr w:type="spellEnd"/>
      <w:r w:rsidRPr="006058BD">
        <w:rPr>
          <w:rFonts w:ascii="Times New Roman" w:hAnsi="Times New Roman" w:cs="Times New Roman"/>
          <w:sz w:val="24"/>
          <w:szCs w:val="24"/>
        </w:rPr>
        <w:t xml:space="preserve"> referee, Arthur Williams, who said, "I have seen many coaches and players come and go, but I have never seen anyone who better embodied my ideas of the perfect athlete and gentleman than did Billy."</w:t>
      </w:r>
    </w:p>
    <w:p w:rsidR="00453679" w:rsidRPr="006058BD" w:rsidRDefault="00453679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066822" w:rsidRDefault="006058BD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Tributes</w:t>
      </w:r>
    </w:p>
    <w:p w:rsidR="006058BD" w:rsidRDefault="006058BD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505CA6" w:rsidRDefault="00505CA6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References: </w:t>
      </w:r>
      <w:hyperlink r:id="rId5" w:history="1">
        <w:r w:rsidRPr="00B759DA">
          <w:rPr>
            <w:rStyle w:val="Hyperlink"/>
            <w:rFonts w:ascii="Times New Roman" w:hAnsi="Times New Roman" w:cs="Times New Roman"/>
            <w:sz w:val="24"/>
            <w:szCs w:val="24"/>
          </w:rPr>
          <w:t>http://www.honorstates.org/index.php?id=299171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A6" w:rsidRDefault="00665FA8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505CA6" w:rsidRPr="00B759DA">
          <w:rPr>
            <w:rStyle w:val="Hyperlink"/>
            <w:rFonts w:ascii="Times New Roman" w:hAnsi="Times New Roman" w:cs="Times New Roman"/>
            <w:sz w:val="24"/>
            <w:szCs w:val="24"/>
          </w:rPr>
          <w:t>https://news.dartmouth.edu/news/2014/10/james-wright-visits-vietnam-retrace-wars-history</w:t>
        </w:r>
      </w:hyperlink>
      <w:r w:rsidR="0050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A6" w:rsidRDefault="00665FA8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="00505CA6" w:rsidRPr="00B759DA">
          <w:rPr>
            <w:rStyle w:val="Hyperlink"/>
            <w:rFonts w:ascii="Times New Roman" w:hAnsi="Times New Roman" w:cs="Times New Roman"/>
            <w:sz w:val="24"/>
            <w:szCs w:val="24"/>
          </w:rPr>
          <w:t>http://www.blogs.va.gov/VAntage/30324/redcross-veteran-relives-like-vietnam-donut-dollie/</w:t>
        </w:r>
      </w:hyperlink>
      <w:r w:rsidR="0050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A6" w:rsidRPr="006058BD" w:rsidRDefault="00665FA8" w:rsidP="006058B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 w:rsidR="00505CA6" w:rsidRPr="00B759DA">
          <w:rPr>
            <w:rStyle w:val="Hyperlink"/>
            <w:rFonts w:ascii="Times New Roman" w:hAnsi="Times New Roman" w:cs="Times New Roman"/>
            <w:sz w:val="24"/>
            <w:szCs w:val="24"/>
          </w:rPr>
          <w:t>http://dartmouthalumnimagazine.com/articles/your-turn-0</w:t>
        </w:r>
      </w:hyperlink>
      <w:r w:rsidR="00505C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5CA6" w:rsidRPr="006058BD" w:rsidSect="000668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5E"/>
    <w:rsid w:val="00066822"/>
    <w:rsid w:val="00453679"/>
    <w:rsid w:val="00505CA6"/>
    <w:rsid w:val="005469B2"/>
    <w:rsid w:val="006058BD"/>
    <w:rsid w:val="00665FA8"/>
    <w:rsid w:val="007B4542"/>
    <w:rsid w:val="00A41456"/>
    <w:rsid w:val="00AC02B4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68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82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5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68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82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5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tmouthalumnimagazine.com/articles/your-turn-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gs.va.gov/VAntage/30324/redcross-veteran-relives-like-vietnam-donut-doll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dartmouth.edu/news/2014/10/james-wright-visits-vietnam-retrace-wars-history" TargetMode="External"/><Relationship Id="rId5" Type="http://schemas.openxmlformats.org/officeDocument/2006/relationships/hyperlink" Target="http://www.honorstates.org/index.php?id=299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2016-09-10T18:07:00Z</dcterms:created>
  <dcterms:modified xsi:type="dcterms:W3CDTF">2016-09-10T18:07:00Z</dcterms:modified>
</cp:coreProperties>
</file>